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47" w:rsidRPr="004570C4" w:rsidRDefault="00D72247" w:rsidP="00D72247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Всероссийск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ий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отраслево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конкурс </w:t>
      </w:r>
    </w:p>
    <w:p w:rsidR="00D72247" w:rsidRDefault="00D72247" w:rsidP="00D72247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"5 звезд. Лидеры химической отрасли"</w:t>
      </w:r>
    </w:p>
    <w:p w:rsidR="00D72247" w:rsidRDefault="00D72247" w:rsidP="00D7224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1-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этап</w:t>
      </w:r>
      <w:r w:rsidRPr="00635159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D72247" w:rsidRDefault="00D72247" w:rsidP="00D7224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Анкета 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№ 3 </w:t>
      </w:r>
    </w:p>
    <w:p w:rsidR="00D72247" w:rsidRPr="00D72247" w:rsidRDefault="00D72247" w:rsidP="00D7224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4570C4">
        <w:rPr>
          <w:rFonts w:ascii="Times New Roman" w:hAnsi="Times New Roman" w:cs="Times New Roman"/>
          <w:b/>
          <w:sz w:val="32"/>
          <w:szCs w:val="32"/>
        </w:rPr>
        <w:t>амодиагностик</w:t>
      </w:r>
      <w:r>
        <w:rPr>
          <w:rFonts w:ascii="Times New Roman" w:hAnsi="Times New Roman" w:cs="Times New Roman"/>
          <w:b/>
          <w:sz w:val="32"/>
          <w:szCs w:val="32"/>
        </w:rPr>
        <w:t>а предприятия по Программе</w:t>
      </w:r>
      <w:r w:rsidRPr="00D72247">
        <w:rPr>
          <w:rFonts w:ascii="Times New Roman" w:hAnsi="Times New Roman" w:cs="Times New Roman"/>
          <w:b/>
          <w:sz w:val="32"/>
          <w:szCs w:val="32"/>
        </w:rPr>
        <w:t xml:space="preserve"> «ЗДОРОВЬЕ 360°»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2247" w:rsidRPr="00725FB7" w:rsidRDefault="00D72247" w:rsidP="00D72247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Самодиагностика </w:t>
      </w:r>
      <w:r w:rsidRPr="00725FB7">
        <w:rPr>
          <w:rFonts w:ascii="Times New Roman" w:hAnsi="Times New Roman" w:cs="Times New Roman"/>
          <w:sz w:val="28"/>
          <w:szCs w:val="28"/>
        </w:rPr>
        <w:t xml:space="preserve">производственных предприятий и холдингов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725FB7">
        <w:rPr>
          <w:rFonts w:ascii="Times New Roman" w:hAnsi="Times New Roman" w:cs="Times New Roman"/>
          <w:sz w:val="28"/>
          <w:szCs w:val="28"/>
        </w:rPr>
        <w:t>по ключевым направлениям отраслевой программы профилактики заболеваний и укрепления здоровья работников предприятий химической промышленности «Здоровье 360°»</w:t>
      </w:r>
    </w:p>
    <w:p w:rsidR="00D72247" w:rsidRPr="00BD196B" w:rsidRDefault="00D72247" w:rsidP="00D722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6B">
        <w:rPr>
          <w:rFonts w:ascii="Times New Roman" w:hAnsi="Times New Roman" w:cs="Times New Roman"/>
          <w:sz w:val="28"/>
          <w:szCs w:val="28"/>
        </w:rPr>
        <w:t>При заполнении анкеты необходимо привлечь к работе специалистов по охране труда и промышленной безопасности.</w:t>
      </w:r>
    </w:p>
    <w:p w:rsidR="00D72247" w:rsidRDefault="00D72247" w:rsidP="005C581C">
      <w:pPr>
        <w:spacing w:after="12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 w:rsidRPr="00BD196B">
        <w:rPr>
          <w:rFonts w:ascii="Times New Roman" w:hAnsi="Times New Roman" w:cs="Times New Roman"/>
          <w:sz w:val="28"/>
          <w:szCs w:val="28"/>
        </w:rPr>
        <w:t xml:space="preserve">Мы рекомендуем Вам распечатать </w:t>
      </w:r>
      <w:r w:rsidR="005C581C">
        <w:rPr>
          <w:rFonts w:ascii="Times New Roman" w:hAnsi="Times New Roman" w:cs="Times New Roman"/>
          <w:sz w:val="28"/>
          <w:szCs w:val="28"/>
        </w:rPr>
        <w:t>А</w:t>
      </w:r>
      <w:r w:rsidRPr="00BD196B">
        <w:rPr>
          <w:rFonts w:ascii="Times New Roman" w:hAnsi="Times New Roman" w:cs="Times New Roman"/>
          <w:sz w:val="28"/>
          <w:szCs w:val="28"/>
        </w:rPr>
        <w:t xml:space="preserve">нкету и затем заполнить </w:t>
      </w:r>
      <w:r w:rsidR="005C581C">
        <w:rPr>
          <w:rFonts w:ascii="Times New Roman" w:hAnsi="Times New Roman" w:cs="Times New Roman"/>
          <w:sz w:val="28"/>
          <w:szCs w:val="28"/>
        </w:rPr>
        <w:t>графу «Уровень», предусмотренную для ответа на каждый из вопросов Анкеты</w:t>
      </w:r>
      <w:r w:rsidRPr="00BD1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247" w:rsidRDefault="00D72247" w:rsidP="00D722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Анкетные м</w:t>
      </w:r>
      <w:r w:rsidRPr="00576327">
        <w:rPr>
          <w:rFonts w:ascii="Times New Roman" w:hAnsi="Times New Roman" w:cs="Times New Roman"/>
          <w:sz w:val="28"/>
          <w:szCs w:val="28"/>
        </w:rPr>
        <w:t xml:space="preserve">атериалы должны </w:t>
      </w:r>
      <w:r>
        <w:rPr>
          <w:rFonts w:ascii="Times New Roman" w:hAnsi="Times New Roman" w:cs="Times New Roman"/>
          <w:sz w:val="28"/>
          <w:szCs w:val="28"/>
        </w:rPr>
        <w:t>быть заверены подписью руководителя предприятия или ответственного лица, им назначенного.</w:t>
      </w:r>
      <w:r w:rsidRPr="0057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67" w:rsidRDefault="00946867" w:rsidP="00946867">
      <w:pPr>
        <w:spacing w:before="60" w:after="0" w:line="252" w:lineRule="auto"/>
        <w:ind w:firstLine="567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 направля</w:t>
      </w:r>
      <w:r w:rsidR="002433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Pr="008C268B">
        <w:rPr>
          <w:sz w:val="28"/>
          <w:szCs w:val="28"/>
        </w:rPr>
        <w:t xml:space="preserve">: </w:t>
      </w:r>
      <w:hyperlink r:id="rId8" w:history="1">
        <w:r w:rsidR="008763A8" w:rsidRPr="0091391E">
          <w:rPr>
            <w:rStyle w:val="a4"/>
            <w:sz w:val="28"/>
            <w:szCs w:val="28"/>
            <w:shd w:val="clear" w:color="auto" w:fill="FFFFFF"/>
          </w:rPr>
          <w:t>shashvasn@yandex.ru</w:t>
        </w:r>
      </w:hyperlink>
      <w:r>
        <w:rPr>
          <w:rStyle w:val="a4"/>
          <w:sz w:val="28"/>
          <w:szCs w:val="28"/>
          <w:shd w:val="clear" w:color="auto" w:fill="FFFFFF"/>
        </w:rPr>
        <w:t xml:space="preserve"> </w:t>
      </w:r>
    </w:p>
    <w:p w:rsidR="00946867" w:rsidRPr="00D72247" w:rsidRDefault="00946867" w:rsidP="00D722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247" w:rsidRPr="00C61CEF" w:rsidRDefault="00D72247" w:rsidP="00D722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CEF">
        <w:rPr>
          <w:rFonts w:ascii="Times New Roman" w:hAnsi="Times New Roman" w:cs="Times New Roman"/>
          <w:b/>
          <w:sz w:val="28"/>
          <w:szCs w:val="28"/>
          <w:u w:val="single"/>
        </w:rPr>
        <w:t>Правила заполнения анкеты:</w:t>
      </w:r>
    </w:p>
    <w:tbl>
      <w:tblPr>
        <w:tblW w:w="9938" w:type="dxa"/>
        <w:tblInd w:w="93" w:type="dxa"/>
        <w:tblLayout w:type="fixed"/>
        <w:tblLook w:val="04A0"/>
      </w:tblPr>
      <w:tblGrid>
        <w:gridCol w:w="236"/>
        <w:gridCol w:w="1197"/>
        <w:gridCol w:w="7796"/>
        <w:gridCol w:w="709"/>
      </w:tblGrid>
      <w:tr w:rsidR="004570C4" w:rsidRPr="00D72247" w:rsidTr="00D72247">
        <w:trPr>
          <w:gridAfter w:val="1"/>
          <w:wAfter w:w="709" w:type="dxa"/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C4" w:rsidRPr="00D72247" w:rsidRDefault="004570C4" w:rsidP="00D72247">
            <w:pPr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соответствия требованиям и рекомендациям определяется самооценкой по каждому пункту показателя в соответствии с приведенными </w:t>
            </w:r>
            <w:r w:rsidRPr="00D72247">
              <w:rPr>
                <w:rFonts w:ascii="Times New Roman" w:hAnsi="Times New Roman" w:cs="Times New Roman"/>
                <w:b/>
                <w:sz w:val="28"/>
                <w:szCs w:val="28"/>
              </w:rPr>
              <w:t>уровнями соответствия</w:t>
            </w:r>
            <w:r w:rsidRPr="00D722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443BF" w:rsidRPr="00EE7167" w:rsidTr="008443BF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3BF" w:rsidRPr="00EE7167" w:rsidRDefault="008443BF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8443BF" w:rsidRPr="00D72247" w:rsidRDefault="008443BF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BF" w:rsidRPr="00D72247" w:rsidRDefault="008443BF" w:rsidP="00D7224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отсутствует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D7224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 находится в стадии разработки. 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разработан, находится в стадии внедрения и осуществляется не полностью.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внедрен и осуществляется. Система функционирует. Процедуры системы оформлены документально.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приобрела устойчивость, поддерживаемую наличием процесса постоянного внесения улучшений.</w:t>
            </w:r>
          </w:p>
        </w:tc>
      </w:tr>
      <w:tr w:rsidR="004570C4" w:rsidRPr="00EE7167" w:rsidTr="00D72247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C4" w:rsidRPr="00946867" w:rsidRDefault="004570C4" w:rsidP="00D72247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организаций, имеющих в своем составе обособленные подразделения, достижение указанных ниже показателей оценивается отдельно по каждому подразделению.</w:t>
            </w:r>
          </w:p>
          <w:p w:rsidR="00D72247" w:rsidRPr="00946867" w:rsidRDefault="00D72247" w:rsidP="00D72247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046" w:rsidRPr="00725FB7" w:rsidRDefault="008D1046" w:rsidP="008D1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0678E">
              <w:rPr>
                <w:rStyle w:val="3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НАЗВАНИЕ ПРЕДПРИЯТИЯ</w:t>
            </w: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</w:t>
            </w:r>
          </w:p>
          <w:p w:rsidR="00D72247" w:rsidRPr="00946867" w:rsidRDefault="00D72247" w:rsidP="00D72247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70C4" w:rsidRPr="00EE7167" w:rsidRDefault="004570C4" w:rsidP="004570C4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1. Выявление и оценка рисков для здоровья, возникающих на рабочем месте, и мониторинг воздействия вредных факторов.</w:t>
      </w:r>
    </w:p>
    <w:p w:rsidR="004570C4" w:rsidRPr="00EE7167" w:rsidRDefault="004570C4" w:rsidP="004570C4">
      <w:pPr>
        <w:spacing w:after="0" w:line="25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Проведена оценка условий труда в соответствии с Федеральным законом от 28.12.2013 № 426-ФЗ «О специальной оценке условий труда» либо аттестация рабочих мест.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b. Оценка эффективности мероприятий по контролю воздействия вредных факторов проводится с использованием данных СОУТ, ППК, предварительных и периодических медицинских осмотров (ППМО).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c. Организована работа компетентного специалиста (по гигиене труда, охране здоровья работников), ответственного за оценку эффективности контроля воздействия вредных факторов и выбор средства индивидуальной и коллективной защиты (СИЗ и СКЗ).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d. Компетентным работником совместно с линейными руководителями проводится оценка возможностей по снижению остаточного риска и снижение класса условий труда с уровней 3,3 и 3,2 до уровней 3,1 и 2.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e. Проводится токсикологическая оценка используемых химических веществ и материалов; обеспечен доступ работникам к листкам безопасности или аналогичной документации для всех химических веществ, используемых на предприятии.</w:t>
      </w:r>
    </w:p>
    <w:p w:rsidR="004570C4" w:rsidRPr="00EE7167" w:rsidRDefault="004570C4" w:rsidP="004570C4">
      <w:pPr>
        <w:spacing w:line="25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2. Контроль состояния здоровья работников.</w:t>
      </w: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При организации предварительных и периодических медицинских осмотров (ППМО) используются результаты СОУТ и положения Приказа МЗ РФ от 12.04.2011 № 302н.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lastRenderedPageBreak/>
        <w:t xml:space="preserve">b. Проведение ППМО в медицинской организации, качество предоставляемых услуг которой контролируется заказчиком.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c. Результаты ППМО обрабатываются компетентным специалистом, данные используются для оценки эффективности мероприятий по контролю воздействия вредных факторов и для организации профилактической работы с 2 и 3 диспансерными группами.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d. Проведение скрининг-диагностики факторов риска основных неинфекционных заболеваний и их коррекция с привлечением специалистов профилактической медицины. </w:t>
      </w:r>
    </w:p>
    <w:p w:rsidR="004570C4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e. Использование в системе контроля здоровья работников рекомендаций лучших отечественных и международных отраслевых практик.   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3. Оказание медицинской (экстренной, неотложной и профилактической) помощи работникам.</w:t>
      </w:r>
    </w:p>
    <w:p w:rsidR="004570C4" w:rsidRPr="00EE7167" w:rsidRDefault="004570C4" w:rsidP="003C2195">
      <w:pPr>
        <w:spacing w:before="6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Работодателем организованы здравпункты, санитарные посты, предоставлены средства оказания первой помощи (аптечки первой помощи, фиксирующие  шины, средства связи, средства транспортной эвакуации), соответствующие профессиональным рискам и возможным чрезвычайным ситуациям (ЧС).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b. Работодателем предусмотрен план действий при остром заболевании или травме на рабочем месте и при выполнении служебных заданий (как часть плана действий при ЧС или как отдельный документ).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c. Работодателем проводится регулярное тестирование плана действий при остром заболевании или травме на рабочем месте; результаты проведенных тестирований (штабных учений) и реальных происшествий используются для оценки эффективности, извлечения уроков и улучшения плана.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lastRenderedPageBreak/>
        <w:t xml:space="preserve">d. Работникам предоставляется возможность иммунопрофилактики.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e. Работодателем предоставлена программа ДМС для всех сотрудников.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4. Охрана, укрепление здоровья и формирование здорового образа жизни.</w:t>
      </w: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Программы охраны, укрепления здоровья и формирования ЗОЖ являются частью корпоративной культуры.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b. Работники ознакомлены с рисками, связанными с выполняемой работой или местом проведения работ и обучаются мерам по защите от воздействия вредных и опасных факторов, безопасным методам и приемам выполнения работы, правильному использованию СИЗ и СКЗ.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c. На предприятии реализуются программы профилактики основных неинфекционных заболеваний и факторов риска их возникновения (профилактика и лечение никотиновой зависимости, избыточной массы тела, артериальной гипертензии, гипергликемии, гиперхолистеринемии и др.).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d. Оценка экономической эффективности профилактических мероприятий является обязательным разделом политики предприятия в области охраны здоровья.  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e. Работодателем используется стимулирование сотрудников к участию в оздоровительных мероприятиях и ведению здорового образа жизни.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72247" w:rsidRDefault="00D72247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247" w:rsidRDefault="00D72247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247" w:rsidRDefault="00D72247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5. Обеспечение санитарно-бытового обслуживания (помещения для приема пищи, помещения для отдыха и психологической разгрузки в рабочее время; обеспечение водой) питания и физического благополучия.</w:t>
      </w: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Работодателем предоставляется санитарно-бытовое обслуживание.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b. Работодателем предоставляется горячее питание.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c. Меню ориентировано на здоровое и сбалансированное питание, учитывает климати</w:t>
      </w:r>
      <w:r w:rsidR="00253721">
        <w:rPr>
          <w:rFonts w:ascii="Times New Roman" w:hAnsi="Times New Roman" w:cs="Times New Roman"/>
          <w:sz w:val="24"/>
          <w:szCs w:val="24"/>
        </w:rPr>
        <w:t>-</w:t>
      </w:r>
      <w:r w:rsidRPr="00EE7167">
        <w:rPr>
          <w:rFonts w:ascii="Times New Roman" w:hAnsi="Times New Roman" w:cs="Times New Roman"/>
          <w:sz w:val="24"/>
          <w:szCs w:val="24"/>
        </w:rPr>
        <w:t xml:space="preserve">ческие особенности; в разработке и составлении меню принимает участие специалист.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d. Работодателем предоставляются помещения для психологической разгрузки и отдыха, организована помощь по коррекции стресса.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e. Работодателем поощряется активный образ жизни, субсидируется индивидуальные занятия физической культурой и спортом, организуются командные виды физической активности или спорта.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Default="004570C4" w:rsidP="004570C4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D72247" w:rsidRDefault="00D72247" w:rsidP="004570C4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D72247" w:rsidRDefault="00D72247" w:rsidP="00D72247">
      <w:pPr>
        <w:rPr>
          <w:rFonts w:ascii="Times New Roman" w:hAnsi="Times New Roman" w:cs="Times New Roman"/>
          <w:b/>
          <w:sz w:val="24"/>
          <w:szCs w:val="24"/>
        </w:rPr>
      </w:pPr>
    </w:p>
    <w:p w:rsidR="00D72247" w:rsidRDefault="00D72247" w:rsidP="00D72247">
      <w:pPr>
        <w:spacing w:after="0"/>
        <w:ind w:left="426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_____________________   _______________  ____________________</w:t>
      </w:r>
    </w:p>
    <w:p w:rsidR="00D72247" w:rsidRPr="005F0DC9" w:rsidRDefault="00D72247" w:rsidP="00D72247">
      <w:pPr>
        <w:spacing w:after="0"/>
        <w:ind w:left="426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 xml:space="preserve">                            Должность                                               Подпись                                         Фамилия И.О.</w:t>
      </w:r>
    </w:p>
    <w:p w:rsidR="00D72247" w:rsidRDefault="00D72247" w:rsidP="00D72247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D72247" w:rsidSect="00C61CEF">
      <w:footerReference w:type="default" r:id="rId9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C7" w:rsidRDefault="00C14BC7" w:rsidP="00C61CEF">
      <w:pPr>
        <w:spacing w:after="0" w:line="240" w:lineRule="auto"/>
      </w:pPr>
      <w:r>
        <w:separator/>
      </w:r>
    </w:p>
  </w:endnote>
  <w:endnote w:type="continuationSeparator" w:id="0">
    <w:p w:rsidR="00C14BC7" w:rsidRDefault="00C14BC7" w:rsidP="00C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15805"/>
      <w:docPartObj>
        <w:docPartGallery w:val="Page Numbers (Bottom of Page)"/>
        <w:docPartUnique/>
      </w:docPartObj>
    </w:sdtPr>
    <w:sdtContent>
      <w:p w:rsidR="00C61CEF" w:rsidRDefault="00EC12AB">
        <w:pPr>
          <w:pStyle w:val="a7"/>
          <w:jc w:val="right"/>
        </w:pPr>
        <w:r>
          <w:fldChar w:fldCharType="begin"/>
        </w:r>
        <w:r w:rsidR="00276A91">
          <w:instrText xml:space="preserve"> PAGE   \* MERGEFORMAT </w:instrText>
        </w:r>
        <w:r>
          <w:fldChar w:fldCharType="separate"/>
        </w:r>
        <w:r w:rsidR="00876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CEF" w:rsidRDefault="00C61C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C7" w:rsidRDefault="00C14BC7" w:rsidP="00C61CEF">
      <w:pPr>
        <w:spacing w:after="0" w:line="240" w:lineRule="auto"/>
      </w:pPr>
      <w:r>
        <w:separator/>
      </w:r>
    </w:p>
  </w:footnote>
  <w:footnote w:type="continuationSeparator" w:id="0">
    <w:p w:rsidR="00C14BC7" w:rsidRDefault="00C14BC7" w:rsidP="00C6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431"/>
    <w:multiLevelType w:val="hybridMultilevel"/>
    <w:tmpl w:val="86504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F1227"/>
    <w:multiLevelType w:val="hybridMultilevel"/>
    <w:tmpl w:val="BA12C372"/>
    <w:lvl w:ilvl="0" w:tplc="2AAC788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A216AE00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99F0DEF"/>
    <w:multiLevelType w:val="hybridMultilevel"/>
    <w:tmpl w:val="9722702C"/>
    <w:lvl w:ilvl="0" w:tplc="C5E6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56A01"/>
    <w:multiLevelType w:val="hybridMultilevel"/>
    <w:tmpl w:val="10947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44C0E"/>
    <w:multiLevelType w:val="hybridMultilevel"/>
    <w:tmpl w:val="1DB8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17ED9"/>
    <w:multiLevelType w:val="hybridMultilevel"/>
    <w:tmpl w:val="9722702C"/>
    <w:lvl w:ilvl="0" w:tplc="C5E6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BD6"/>
    <w:multiLevelType w:val="hybridMultilevel"/>
    <w:tmpl w:val="1E0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760DB"/>
    <w:multiLevelType w:val="hybridMultilevel"/>
    <w:tmpl w:val="1E5A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7644F"/>
    <w:multiLevelType w:val="hybridMultilevel"/>
    <w:tmpl w:val="3D96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07D43"/>
    <w:multiLevelType w:val="hybridMultilevel"/>
    <w:tmpl w:val="3478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26037"/>
    <w:multiLevelType w:val="hybridMultilevel"/>
    <w:tmpl w:val="7BF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D797C"/>
    <w:multiLevelType w:val="hybridMultilevel"/>
    <w:tmpl w:val="BFEA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50815"/>
    <w:multiLevelType w:val="hybridMultilevel"/>
    <w:tmpl w:val="BD80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37760"/>
    <w:multiLevelType w:val="hybridMultilevel"/>
    <w:tmpl w:val="3982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F5B0B"/>
    <w:multiLevelType w:val="hybridMultilevel"/>
    <w:tmpl w:val="3E56D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0C4"/>
    <w:rsid w:val="0008249C"/>
    <w:rsid w:val="00091C6C"/>
    <w:rsid w:val="001A433E"/>
    <w:rsid w:val="0024039B"/>
    <w:rsid w:val="002433E3"/>
    <w:rsid w:val="00252450"/>
    <w:rsid w:val="00253721"/>
    <w:rsid w:val="00276A91"/>
    <w:rsid w:val="003506E9"/>
    <w:rsid w:val="003C2195"/>
    <w:rsid w:val="003C4FB3"/>
    <w:rsid w:val="00423C67"/>
    <w:rsid w:val="004570C4"/>
    <w:rsid w:val="00485DFD"/>
    <w:rsid w:val="004F0E8D"/>
    <w:rsid w:val="00576327"/>
    <w:rsid w:val="0057645D"/>
    <w:rsid w:val="005B1A4A"/>
    <w:rsid w:val="005C581C"/>
    <w:rsid w:val="006155D2"/>
    <w:rsid w:val="006916C7"/>
    <w:rsid w:val="006C5250"/>
    <w:rsid w:val="008303DB"/>
    <w:rsid w:val="008443BF"/>
    <w:rsid w:val="008763A8"/>
    <w:rsid w:val="008C39D9"/>
    <w:rsid w:val="008D1046"/>
    <w:rsid w:val="00946867"/>
    <w:rsid w:val="00962E8F"/>
    <w:rsid w:val="009A5A1D"/>
    <w:rsid w:val="009E1BFA"/>
    <w:rsid w:val="009E1D70"/>
    <w:rsid w:val="00A60EF3"/>
    <w:rsid w:val="00B47BBA"/>
    <w:rsid w:val="00BD196B"/>
    <w:rsid w:val="00BE60D8"/>
    <w:rsid w:val="00C14BC7"/>
    <w:rsid w:val="00C61CEF"/>
    <w:rsid w:val="00CE24AD"/>
    <w:rsid w:val="00D43B60"/>
    <w:rsid w:val="00D72247"/>
    <w:rsid w:val="00E673C2"/>
    <w:rsid w:val="00EA51E4"/>
    <w:rsid w:val="00EC12AB"/>
    <w:rsid w:val="00F16375"/>
    <w:rsid w:val="00F54D94"/>
    <w:rsid w:val="00F9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C4"/>
  </w:style>
  <w:style w:type="paragraph" w:styleId="3">
    <w:name w:val="heading 3"/>
    <w:basedOn w:val="a"/>
    <w:next w:val="a"/>
    <w:link w:val="30"/>
    <w:unhideWhenUsed/>
    <w:qFormat/>
    <w:rsid w:val="00457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0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5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D196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CEF"/>
  </w:style>
  <w:style w:type="paragraph" w:styleId="a7">
    <w:name w:val="footer"/>
    <w:basedOn w:val="a"/>
    <w:link w:val="a8"/>
    <w:uiPriority w:val="99"/>
    <w:unhideWhenUsed/>
    <w:rsid w:val="00C6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CEF"/>
  </w:style>
  <w:style w:type="character" w:styleId="a9">
    <w:name w:val="FollowedHyperlink"/>
    <w:basedOn w:val="a0"/>
    <w:uiPriority w:val="99"/>
    <w:semiHidden/>
    <w:unhideWhenUsed/>
    <w:rsid w:val="00F54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vas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E823-81EB-4979-B8D9-FB4787BD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2021-03-05T18:20:00Z</dcterms:created>
  <dcterms:modified xsi:type="dcterms:W3CDTF">2021-03-10T19:28:00Z</dcterms:modified>
</cp:coreProperties>
</file>